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253AA4" w:rsidTr="00362D4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53AA4" w:rsidRDefault="00253AA4" w:rsidP="00362D4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41DC5234" wp14:editId="3C4A5D0C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53AA4" w:rsidRPr="00284AFF" w:rsidRDefault="00253AA4" w:rsidP="00362D4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253AA4" w:rsidRPr="00284AFF" w:rsidRDefault="00253AA4" w:rsidP="00362D4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illetményalap</w:t>
            </w:r>
            <w:proofErr w:type="spellEnd"/>
          </w:p>
          <w:p w:rsidR="00253AA4" w:rsidRPr="00284AFF" w:rsidRDefault="00253AA4" w:rsidP="00362D4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253AA4" w:rsidRDefault="00253AA4" w:rsidP="00362D4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sandor.matyas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 -</w:t>
            </w:r>
          </w:p>
        </w:tc>
      </w:tr>
    </w:tbl>
    <w:p w:rsidR="00253AA4" w:rsidRDefault="00253AA4" w:rsidP="005816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286" w:rsidRPr="008A3CBA" w:rsidRDefault="007E0671" w:rsidP="00581652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A3CB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7E0671" w:rsidRPr="008A3CBA" w:rsidRDefault="007E0671" w:rsidP="00581652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A3CBA">
        <w:rPr>
          <w:rFonts w:ascii="Adobe Garamond Pro" w:hAnsi="Adobe Garamond Pro" w:cs="Times New Roman"/>
          <w:b/>
          <w:sz w:val="24"/>
          <w:szCs w:val="24"/>
        </w:rPr>
        <w:t xml:space="preserve">Egyes </w:t>
      </w:r>
      <w:r w:rsidR="00430E02" w:rsidRPr="008A3CBA">
        <w:rPr>
          <w:rFonts w:ascii="Adobe Garamond Pro" w:hAnsi="Adobe Garamond Pro" w:cs="Times New Roman"/>
          <w:b/>
          <w:sz w:val="24"/>
          <w:szCs w:val="24"/>
        </w:rPr>
        <w:t>illetménnyel</w:t>
      </w:r>
      <w:r w:rsidRPr="008A3CBA">
        <w:rPr>
          <w:rFonts w:ascii="Adobe Garamond Pro" w:hAnsi="Adobe Garamond Pro" w:cs="Times New Roman"/>
          <w:b/>
          <w:sz w:val="24"/>
          <w:szCs w:val="24"/>
        </w:rPr>
        <w:t xml:space="preserve"> kapcsolatos kérdésekről</w:t>
      </w:r>
    </w:p>
    <w:p w:rsidR="007E0671" w:rsidRPr="008A3CBA" w:rsidRDefault="007E0671" w:rsidP="0058165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7E0671" w:rsidRPr="008A3CBA" w:rsidRDefault="007E0671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7E0671" w:rsidRPr="008A3CBA" w:rsidRDefault="00E7764A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 xml:space="preserve">Az önkormányzatnál </w:t>
      </w:r>
      <w:r w:rsidR="007E0671" w:rsidRPr="008A3CBA">
        <w:rPr>
          <w:rFonts w:ascii="Adobe Garamond Pro" w:hAnsi="Adobe Garamond Pro" w:cs="Times New Roman"/>
          <w:sz w:val="24"/>
          <w:szCs w:val="24"/>
        </w:rPr>
        <w:t>foglalkoztatott köztisztviselők bérét az állam 1</w:t>
      </w:r>
      <w:r w:rsidR="00430B02">
        <w:rPr>
          <w:rFonts w:ascii="Adobe Garamond Pro" w:hAnsi="Adobe Garamond Pro" w:cs="Times New Roman"/>
          <w:sz w:val="24"/>
          <w:szCs w:val="24"/>
        </w:rPr>
        <w:t>2</w:t>
      </w:r>
      <w:r w:rsidR="007E0671" w:rsidRPr="008A3CBA">
        <w:rPr>
          <w:rFonts w:ascii="Adobe Garamond Pro" w:hAnsi="Adobe Garamond Pro" w:cs="Times New Roman"/>
          <w:sz w:val="24"/>
          <w:szCs w:val="24"/>
        </w:rPr>
        <w:t xml:space="preserve"> éve nem emelte, </w:t>
      </w:r>
      <w:r w:rsidRPr="008A3CBA">
        <w:rPr>
          <w:rFonts w:ascii="Adobe Garamond Pro" w:hAnsi="Adobe Garamond Pro" w:cs="Times New Roman"/>
          <w:sz w:val="24"/>
          <w:szCs w:val="24"/>
        </w:rPr>
        <w:t xml:space="preserve">az illetményalap </w:t>
      </w:r>
      <w:r w:rsidR="007E0671" w:rsidRPr="008A3CBA">
        <w:rPr>
          <w:rFonts w:ascii="Adobe Garamond Pro" w:hAnsi="Adobe Garamond Pro" w:cs="Times New Roman"/>
          <w:sz w:val="24"/>
          <w:szCs w:val="24"/>
        </w:rPr>
        <w:t>összege</w:t>
      </w:r>
      <w:r w:rsidRPr="008A3CBA">
        <w:rPr>
          <w:rFonts w:ascii="Adobe Garamond Pro" w:hAnsi="Adobe Garamond Pro" w:cs="Times New Roman"/>
          <w:sz w:val="24"/>
          <w:szCs w:val="24"/>
        </w:rPr>
        <w:t xml:space="preserve"> változatlanul</w:t>
      </w:r>
      <w:r w:rsidR="007E0671" w:rsidRPr="008A3CBA">
        <w:rPr>
          <w:rFonts w:ascii="Adobe Garamond Pro" w:hAnsi="Adobe Garamond Pro" w:cs="Times New Roman"/>
          <w:sz w:val="24"/>
          <w:szCs w:val="24"/>
        </w:rPr>
        <w:t xml:space="preserve"> 38 650,- </w:t>
      </w:r>
      <w:proofErr w:type="spellStart"/>
      <w:r w:rsidR="007E0671" w:rsidRPr="008A3CBA">
        <w:rPr>
          <w:rFonts w:ascii="Adobe Garamond Pro" w:hAnsi="Adobe Garamond Pro" w:cs="Times New Roman"/>
          <w:sz w:val="24"/>
          <w:szCs w:val="24"/>
        </w:rPr>
        <w:t>ft</w:t>
      </w:r>
      <w:proofErr w:type="spellEnd"/>
      <w:r w:rsidR="007E0671" w:rsidRPr="008A3CBA">
        <w:rPr>
          <w:rFonts w:ascii="Adobe Garamond Pro" w:hAnsi="Adobe Garamond Pro" w:cs="Times New Roman"/>
          <w:sz w:val="24"/>
          <w:szCs w:val="24"/>
        </w:rPr>
        <w:t>.</w:t>
      </w:r>
    </w:p>
    <w:p w:rsidR="007E0671" w:rsidRPr="008A3CBA" w:rsidRDefault="007E0671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(A köztisztviselők, közalkalmazottak bérét a költségvetési törvényben meghatározott köztisztviselői illetményalap szorzata határozza meg. A szorzószám az eltöltött szolgálati idővel növekedik, ez az előmeneteli rendszer. Ebből adódik, hogy a nominálbérek növekedtek, azonban ez megközelítőleg követ</w:t>
      </w:r>
      <w:r w:rsidR="00253AA4" w:rsidRPr="008A3CBA">
        <w:rPr>
          <w:rFonts w:ascii="Adobe Garamond Pro" w:hAnsi="Adobe Garamond Pro" w:cs="Times New Roman"/>
          <w:sz w:val="24"/>
          <w:szCs w:val="24"/>
        </w:rPr>
        <w:t>te</w:t>
      </w:r>
      <w:r w:rsidRPr="008A3CBA">
        <w:rPr>
          <w:rFonts w:ascii="Adobe Garamond Pro" w:hAnsi="Adobe Garamond Pro" w:cs="Times New Roman"/>
          <w:sz w:val="24"/>
          <w:szCs w:val="24"/>
        </w:rPr>
        <w:t xml:space="preserve"> az inflációt, reálbér növekedés nem </w:t>
      </w:r>
      <w:r w:rsidR="00253AA4" w:rsidRPr="008A3CBA">
        <w:rPr>
          <w:rFonts w:ascii="Adobe Garamond Pro" w:hAnsi="Adobe Garamond Pro" w:cs="Times New Roman"/>
          <w:sz w:val="24"/>
          <w:szCs w:val="24"/>
        </w:rPr>
        <w:t xml:space="preserve">volt </w:t>
      </w:r>
      <w:r w:rsidRPr="008A3CBA">
        <w:rPr>
          <w:rFonts w:ascii="Adobe Garamond Pro" w:hAnsi="Adobe Garamond Pro" w:cs="Times New Roman"/>
          <w:sz w:val="24"/>
          <w:szCs w:val="24"/>
        </w:rPr>
        <w:t>tapasztalható.)</w:t>
      </w:r>
      <w:r w:rsidR="00253AA4" w:rsidRPr="008A3CBA">
        <w:rPr>
          <w:rFonts w:ascii="Adobe Garamond Pro" w:hAnsi="Adobe Garamond Pro" w:cs="Times New Roman"/>
          <w:sz w:val="24"/>
          <w:szCs w:val="24"/>
        </w:rPr>
        <w:t>. 2016-ban a Képviselő-testület úgy döntött, hogy 2017. 01. 01-től az illetményalapot 48 300,- forintban állapítja meg.</w:t>
      </w:r>
    </w:p>
    <w:p w:rsidR="0036006F" w:rsidRPr="008A3CBA" w:rsidRDefault="007E0671" w:rsidP="00497A8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A Magyarország 20</w:t>
      </w:r>
      <w:r w:rsidR="00430B02">
        <w:rPr>
          <w:rFonts w:ascii="Adobe Garamond Pro" w:hAnsi="Adobe Garamond Pro" w:cs="Times New Roman"/>
          <w:sz w:val="24"/>
          <w:szCs w:val="24"/>
        </w:rPr>
        <w:t>20</w:t>
      </w:r>
      <w:r w:rsidRPr="008A3CBA">
        <w:rPr>
          <w:rFonts w:ascii="Adobe Garamond Pro" w:hAnsi="Adobe Garamond Pro" w:cs="Times New Roman"/>
          <w:sz w:val="24"/>
          <w:szCs w:val="24"/>
        </w:rPr>
        <w:t>. évi központi költségvetéséről szóló 201</w:t>
      </w:r>
      <w:r w:rsidR="00430B02">
        <w:rPr>
          <w:rFonts w:ascii="Adobe Garamond Pro" w:hAnsi="Adobe Garamond Pro" w:cs="Times New Roman"/>
          <w:sz w:val="24"/>
          <w:szCs w:val="24"/>
        </w:rPr>
        <w:t>9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 xml:space="preserve">. évi </w:t>
      </w:r>
      <w:r w:rsidR="008A3CBA" w:rsidRPr="008A3CBA">
        <w:rPr>
          <w:rFonts w:ascii="Adobe Garamond Pro" w:hAnsi="Adobe Garamond Pro" w:cs="Times New Roman"/>
          <w:sz w:val="24"/>
          <w:szCs w:val="24"/>
        </w:rPr>
        <w:t>L</w:t>
      </w:r>
      <w:r w:rsidR="00430B02">
        <w:rPr>
          <w:rFonts w:ascii="Adobe Garamond Pro" w:hAnsi="Adobe Garamond Pro" w:cs="Times New Roman"/>
          <w:sz w:val="24"/>
          <w:szCs w:val="24"/>
        </w:rPr>
        <w:t>XXI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 xml:space="preserve">. törvény </w:t>
      </w:r>
      <w:r w:rsidR="00430B02">
        <w:rPr>
          <w:rFonts w:ascii="Adobe Garamond Pro" w:hAnsi="Adobe Garamond Pro" w:cs="Times New Roman"/>
          <w:sz w:val="24"/>
          <w:szCs w:val="24"/>
        </w:rPr>
        <w:t>58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>. § (6) bekezdése</w:t>
      </w:r>
      <w:r w:rsidRPr="008A3CBA">
        <w:rPr>
          <w:rFonts w:ascii="Adobe Garamond Pro" w:hAnsi="Adobe Garamond Pro" w:cs="Times New Roman"/>
          <w:sz w:val="24"/>
          <w:szCs w:val="24"/>
        </w:rPr>
        <w:t xml:space="preserve"> 20</w:t>
      </w:r>
      <w:r w:rsidR="00430B02">
        <w:rPr>
          <w:rFonts w:ascii="Adobe Garamond Pro" w:hAnsi="Adobe Garamond Pro" w:cs="Times New Roman"/>
          <w:sz w:val="24"/>
          <w:szCs w:val="24"/>
        </w:rPr>
        <w:t>20</w:t>
      </w:r>
      <w:r w:rsidRPr="008A3CBA">
        <w:rPr>
          <w:rFonts w:ascii="Adobe Garamond Pro" w:hAnsi="Adobe Garamond Pro" w:cs="Times New Roman"/>
          <w:sz w:val="24"/>
          <w:szCs w:val="24"/>
        </w:rPr>
        <w:t>. január 1. napjával</w:t>
      </w:r>
      <w:r w:rsidR="00253AA4" w:rsidRPr="008A3CBA">
        <w:rPr>
          <w:rFonts w:ascii="Adobe Garamond Pro" w:hAnsi="Adobe Garamond Pro" w:cs="Times New Roman"/>
          <w:sz w:val="24"/>
          <w:szCs w:val="24"/>
        </w:rPr>
        <w:t xml:space="preserve"> ismét</w:t>
      </w:r>
      <w:r w:rsidRPr="008A3CBA">
        <w:rPr>
          <w:rFonts w:ascii="Adobe Garamond Pro" w:hAnsi="Adobe Garamond Pro" w:cs="Times New Roman"/>
          <w:sz w:val="24"/>
          <w:szCs w:val="24"/>
        </w:rPr>
        <w:t xml:space="preserve"> lehetőséget biztosít az önkormányzat részére, hogy rendeletében magasabb összegben határozza meg a</w:t>
      </w:r>
      <w:bookmarkStart w:id="0" w:name="_GoBack"/>
      <w:bookmarkEnd w:id="0"/>
      <w:r w:rsidRPr="008A3CBA">
        <w:rPr>
          <w:rFonts w:ascii="Adobe Garamond Pro" w:hAnsi="Adobe Garamond Pro" w:cs="Times New Roman"/>
          <w:sz w:val="24"/>
          <w:szCs w:val="24"/>
        </w:rPr>
        <w:t>z illetményalapot saját forrásai terhére. A magasabb illetményalap szerint megállapított havi illetmény nem haladhatja meg a Központi Statisztikai Hivatal által hivatalosan közzétett, a tárgyévet megelőző évre vonatkozó nemzetgazdasági havi átla</w:t>
      </w:r>
      <w:r w:rsidR="008A3CBA" w:rsidRPr="008A3CBA">
        <w:rPr>
          <w:rFonts w:ascii="Adobe Garamond Pro" w:hAnsi="Adobe Garamond Pro" w:cs="Times New Roman"/>
          <w:sz w:val="24"/>
          <w:szCs w:val="24"/>
        </w:rPr>
        <w:t>gos bruttó kereset tízszeresét</w:t>
      </w:r>
      <w:r w:rsidRPr="008A3CBA">
        <w:rPr>
          <w:rFonts w:ascii="Adobe Garamond Pro" w:hAnsi="Adobe Garamond Pro" w:cs="Times New Roman"/>
          <w:sz w:val="24"/>
          <w:szCs w:val="24"/>
        </w:rPr>
        <w:t>.</w:t>
      </w:r>
      <w:r w:rsidR="006C207A" w:rsidRPr="008A3CBA">
        <w:rPr>
          <w:rFonts w:ascii="Adobe Garamond Pro" w:hAnsi="Adobe Garamond Pro" w:cs="Times New Roman"/>
          <w:sz w:val="24"/>
          <w:szCs w:val="24"/>
        </w:rPr>
        <w:t xml:space="preserve"> </w:t>
      </w:r>
      <w:r w:rsidR="00497A8A" w:rsidRPr="008A3CBA">
        <w:rPr>
          <w:rFonts w:ascii="Adobe Garamond Pro" w:hAnsi="Adobe Garamond Pro" w:cs="Times New Roman"/>
          <w:sz w:val="24"/>
          <w:szCs w:val="24"/>
        </w:rPr>
        <w:t>A középfokú és felsőfokú végzettségű közalkalmazottak bérkiegészítését (20 és 30%) évente lehet megállapítani, így az erre vonatkozó részt a rendelet tervezete szintén tartalmazza. Az ezzel járó terheket Jász</w:t>
      </w:r>
      <w:r w:rsidR="008A3CBA" w:rsidRPr="008A3CBA">
        <w:rPr>
          <w:rFonts w:ascii="Adobe Garamond Pro" w:hAnsi="Adobe Garamond Pro" w:cs="Times New Roman"/>
          <w:sz w:val="24"/>
          <w:szCs w:val="24"/>
        </w:rPr>
        <w:t xml:space="preserve">fényszaru Város Önkormányzata </w:t>
      </w:r>
      <w:r w:rsidR="00497A8A" w:rsidRPr="008A3CBA">
        <w:rPr>
          <w:rFonts w:ascii="Adobe Garamond Pro" w:hAnsi="Adobe Garamond Pro" w:cs="Times New Roman"/>
          <w:sz w:val="24"/>
          <w:szCs w:val="24"/>
        </w:rPr>
        <w:t>vállalta</w:t>
      </w:r>
      <w:r w:rsidR="008A3CBA" w:rsidRPr="008A3CBA">
        <w:rPr>
          <w:rFonts w:ascii="Adobe Garamond Pro" w:hAnsi="Adobe Garamond Pro" w:cs="Times New Roman"/>
          <w:sz w:val="24"/>
          <w:szCs w:val="24"/>
        </w:rPr>
        <w:t xml:space="preserve"> a Jászfényszarun és a Pusztamonostoron foglalkoztatott köztisztviselők vonatkozásában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 xml:space="preserve"> 201</w:t>
      </w:r>
      <w:r w:rsidR="00430B02">
        <w:rPr>
          <w:rFonts w:ascii="Adobe Garamond Pro" w:hAnsi="Adobe Garamond Pro" w:cs="Times New Roman"/>
          <w:sz w:val="24"/>
          <w:szCs w:val="24"/>
        </w:rPr>
        <w:t>9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>-b</w:t>
      </w:r>
      <w:r w:rsidR="00430B02">
        <w:rPr>
          <w:rFonts w:ascii="Adobe Garamond Pro" w:hAnsi="Adobe Garamond Pro" w:cs="Times New Roman"/>
          <w:sz w:val="24"/>
          <w:szCs w:val="24"/>
        </w:rPr>
        <w:t>e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>n, javaslom az illetmény megállapítását azonos összegben a 20</w:t>
      </w:r>
      <w:r w:rsidR="00430B02">
        <w:rPr>
          <w:rFonts w:ascii="Adobe Garamond Pro" w:hAnsi="Adobe Garamond Pro" w:cs="Times New Roman"/>
          <w:sz w:val="24"/>
          <w:szCs w:val="24"/>
        </w:rPr>
        <w:t>20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>. évre is.</w:t>
      </w:r>
    </w:p>
    <w:p w:rsidR="007E0671" w:rsidRPr="008A3CBA" w:rsidRDefault="007E0671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6006F" w:rsidRPr="008A3CBA" w:rsidRDefault="0036006F" w:rsidP="00581652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8A3CBA">
        <w:rPr>
          <w:rFonts w:ascii="Adobe Garamond Pro" w:hAnsi="Adobe Garamond Pro" w:cs="Times New Roman"/>
          <w:b/>
          <w:sz w:val="24"/>
          <w:szCs w:val="24"/>
        </w:rPr>
        <w:t>Hatástanulmány:</w:t>
      </w:r>
    </w:p>
    <w:p w:rsidR="0036006F" w:rsidRPr="008A3CBA" w:rsidRDefault="0036006F" w:rsidP="00581652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Társadalmi hatások: Az anyagi elismerés tovább ösztönzi a JKÖH dolgozóit a hatékony munkavégzésre, ezáltal az önkormányzati feladatok hatékonysága javul.</w:t>
      </w:r>
    </w:p>
    <w:p w:rsidR="0036006F" w:rsidRPr="008A3CBA" w:rsidRDefault="00E7764A" w:rsidP="00581652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Adminisztratív: N</w:t>
      </w:r>
      <w:r w:rsidR="0036006F" w:rsidRPr="008A3CBA">
        <w:rPr>
          <w:rFonts w:ascii="Adobe Garamond Pro" w:hAnsi="Adobe Garamond Pro" w:cs="Times New Roman"/>
          <w:sz w:val="24"/>
          <w:szCs w:val="24"/>
        </w:rPr>
        <w:t>incs számottevő adminisztratív hatása</w:t>
      </w:r>
      <w:r w:rsidRPr="008A3CBA">
        <w:rPr>
          <w:rFonts w:ascii="Adobe Garamond Pro" w:hAnsi="Adobe Garamond Pro" w:cs="Times New Roman"/>
          <w:sz w:val="24"/>
          <w:szCs w:val="24"/>
        </w:rPr>
        <w:t>.</w:t>
      </w:r>
    </w:p>
    <w:p w:rsidR="0036006F" w:rsidRPr="008A3CBA" w:rsidRDefault="0036006F" w:rsidP="00581652">
      <w:pPr>
        <w:tabs>
          <w:tab w:val="left" w:pos="426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 xml:space="preserve">Pénzügyi: </w:t>
      </w:r>
      <w:r w:rsidR="00497A8A" w:rsidRPr="008A3CBA">
        <w:rPr>
          <w:rFonts w:ascii="Adobe Garamond Pro" w:hAnsi="Adobe Garamond Pro" w:cs="Times New Roman"/>
          <w:sz w:val="24"/>
          <w:szCs w:val="24"/>
        </w:rPr>
        <w:t xml:space="preserve">a többletkiadásokat Jászfényszaru Város Önkormányzata </w:t>
      </w:r>
      <w:r w:rsidR="00E7764A" w:rsidRPr="008A3CBA">
        <w:rPr>
          <w:rFonts w:ascii="Adobe Garamond Pro" w:hAnsi="Adobe Garamond Pro" w:cs="Times New Roman"/>
          <w:sz w:val="24"/>
          <w:szCs w:val="24"/>
        </w:rPr>
        <w:t>fedezni tudja saját bevételei terhére.</w:t>
      </w:r>
    </w:p>
    <w:p w:rsidR="0036006F" w:rsidRPr="008A3CBA" w:rsidRDefault="0036006F" w:rsidP="00581652">
      <w:pPr>
        <w:pStyle w:val="Szvegtrzs"/>
        <w:spacing w:after="0"/>
        <w:jc w:val="both"/>
        <w:rPr>
          <w:rFonts w:ascii="Adobe Garamond Pro" w:hAnsi="Adobe Garamond Pro"/>
        </w:rPr>
      </w:pPr>
      <w:r w:rsidRPr="008A3CBA">
        <w:rPr>
          <w:rFonts w:ascii="Adobe Garamond Pro" w:hAnsi="Adobe Garamond Pro"/>
        </w:rPr>
        <w:t xml:space="preserve">A jogszabály megalkotásának szükségessége, a jogalkotás elmaradásának várható következményei: A jogszabály megalkotását a 10 éve nem növekvő köztisztviselői bérek kérdése miatt szükséges megalkotni, </w:t>
      </w:r>
      <w:r w:rsidR="00817770" w:rsidRPr="008A3CBA">
        <w:rPr>
          <w:rFonts w:ascii="Adobe Garamond Pro" w:hAnsi="Adobe Garamond Pro"/>
        </w:rPr>
        <w:t>a rendelet el nem fogadása a JKÖH versenyképességének csökkenéséhez vezet, közvetve kihat a kötelező és önként vállalt feladatok ellátására.</w:t>
      </w:r>
    </w:p>
    <w:p w:rsidR="0036006F" w:rsidRPr="008A3CBA" w:rsidRDefault="0036006F" w:rsidP="00581652">
      <w:pPr>
        <w:pStyle w:val="Szvegtrzs"/>
        <w:spacing w:after="0"/>
        <w:jc w:val="both"/>
        <w:rPr>
          <w:rFonts w:ascii="Adobe Garamond Pro" w:hAnsi="Adobe Garamond Pro"/>
        </w:rPr>
      </w:pPr>
      <w:r w:rsidRPr="008A3CBA">
        <w:rPr>
          <w:rFonts w:ascii="Adobe Garamond Pro" w:hAnsi="Adobe Garamond Pro"/>
        </w:rPr>
        <w:t>A jogszabály alkalmazásához szükséges személyi, szervezeti, tárgyi és pénzügyi feltételek: biztosítottak</w:t>
      </w:r>
      <w:r w:rsidR="00817770" w:rsidRPr="008A3CBA">
        <w:rPr>
          <w:rFonts w:ascii="Adobe Garamond Pro" w:hAnsi="Adobe Garamond Pro"/>
        </w:rPr>
        <w:t>.</w:t>
      </w:r>
    </w:p>
    <w:p w:rsidR="00817770" w:rsidRPr="008A3CBA" w:rsidRDefault="00817770" w:rsidP="00581652">
      <w:pPr>
        <w:pStyle w:val="Szvegtrzs"/>
        <w:spacing w:after="0"/>
        <w:jc w:val="both"/>
        <w:rPr>
          <w:rFonts w:ascii="Adobe Garamond Pro" w:hAnsi="Adobe Garamond Pro"/>
        </w:rPr>
      </w:pPr>
    </w:p>
    <w:p w:rsidR="00817770" w:rsidRPr="008A3CBA" w:rsidRDefault="00817770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497A8A" w:rsidRPr="008A3CBA">
        <w:rPr>
          <w:rFonts w:ascii="Adobe Garamond Pro" w:hAnsi="Adobe Garamond Pro" w:cs="Times New Roman"/>
          <w:sz w:val="24"/>
          <w:szCs w:val="24"/>
        </w:rPr>
        <w:t>20</w:t>
      </w:r>
      <w:r w:rsidR="00430B02">
        <w:rPr>
          <w:rFonts w:ascii="Adobe Garamond Pro" w:hAnsi="Adobe Garamond Pro" w:cs="Times New Roman"/>
          <w:sz w:val="24"/>
          <w:szCs w:val="24"/>
        </w:rPr>
        <w:t>20</w:t>
      </w:r>
      <w:r w:rsidR="00497A8A" w:rsidRPr="008A3CBA">
        <w:rPr>
          <w:rFonts w:ascii="Adobe Garamond Pro" w:hAnsi="Adobe Garamond Pro" w:cs="Times New Roman"/>
          <w:sz w:val="24"/>
          <w:szCs w:val="24"/>
        </w:rPr>
        <w:t xml:space="preserve">. </w:t>
      </w:r>
      <w:r w:rsidR="00430B02">
        <w:rPr>
          <w:rFonts w:ascii="Adobe Garamond Pro" w:hAnsi="Adobe Garamond Pro" w:cs="Times New Roman"/>
          <w:sz w:val="24"/>
          <w:szCs w:val="24"/>
        </w:rPr>
        <w:t>január 23</w:t>
      </w:r>
      <w:r w:rsidR="008A3CBA" w:rsidRPr="008A3CBA">
        <w:rPr>
          <w:rFonts w:ascii="Adobe Garamond Pro" w:hAnsi="Adobe Garamond Pro" w:cs="Times New Roman"/>
          <w:sz w:val="24"/>
          <w:szCs w:val="24"/>
        </w:rPr>
        <w:t>.</w:t>
      </w:r>
    </w:p>
    <w:p w:rsidR="00817770" w:rsidRPr="008A3CBA" w:rsidRDefault="00817770" w:rsidP="00581652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ab/>
      </w:r>
      <w:r w:rsidR="00E7764A" w:rsidRPr="008A3CBA">
        <w:rPr>
          <w:rFonts w:ascii="Adobe Garamond Pro" w:hAnsi="Adobe Garamond Pro" w:cs="Times New Roman"/>
          <w:sz w:val="24"/>
          <w:szCs w:val="24"/>
        </w:rPr>
        <w:t>Győriné dr. Czeglédi Márta</w:t>
      </w:r>
    </w:p>
    <w:p w:rsidR="00817770" w:rsidRPr="008A3CBA" w:rsidRDefault="00817770" w:rsidP="00253AA4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8A3CB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  <w:r w:rsidRPr="008A3CBA">
        <w:rPr>
          <w:rFonts w:ascii="Adobe Garamond Pro" w:hAnsi="Adobe Garamond Pro" w:cs="Times New Roman"/>
          <w:sz w:val="24"/>
          <w:szCs w:val="24"/>
        </w:rPr>
        <w:br w:type="page"/>
      </w:r>
    </w:p>
    <w:p w:rsidR="005F07EB" w:rsidRPr="008A3CBA" w:rsidRDefault="00E7764A" w:rsidP="005F07EB">
      <w:pPr>
        <w:spacing w:after="0" w:line="240" w:lineRule="auto"/>
        <w:ind w:firstLine="180"/>
        <w:jc w:val="center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8A3CBA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lastRenderedPageBreak/>
        <w:t>Jászfényszaru Város</w:t>
      </w:r>
      <w:r w:rsidR="005F07EB" w:rsidRPr="008A3CBA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 xml:space="preserve"> Képviselő-testületének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8A3CBA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…/20</w:t>
      </w:r>
      <w:r w:rsidR="00430B02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20</w:t>
      </w:r>
      <w:r w:rsidRPr="008A3CBA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. (</w:t>
      </w:r>
      <w:proofErr w:type="gramStart"/>
      <w:r w:rsidRPr="008A3CBA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…..</w:t>
      </w:r>
      <w:proofErr w:type="gramEnd"/>
      <w:r w:rsidRPr="008A3CBA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) önkormányzati rendelete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  <w:r w:rsidRPr="008A3CBA"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  <w:t>A Jászfényszarui Közös Önkormányzati Hivatallal köztisztviselői jogviszonyban állók illetményével kapcsolatos kérdésekről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center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5F07EB" w:rsidRPr="008A3CBA" w:rsidRDefault="00E7764A" w:rsidP="005F07EB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</w:pPr>
      <w:r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Jászfényszaru Város </w:t>
      </w:r>
      <w:r w:rsidR="005F07EB"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Képviselő-testülete az Alaptörvény 32. cikk (1) bekezdés a) pontjában</w:t>
      </w:r>
      <w:r w:rsid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</w:t>
      </w:r>
      <w:r w:rsidR="008A3CBA"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foglalt felhatalmazás alapján</w:t>
      </w:r>
      <w:r w:rsidR="005F07EB"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, 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>a Magyarország 20</w:t>
      </w:r>
      <w:r w:rsidR="00430B02">
        <w:rPr>
          <w:rFonts w:ascii="Adobe Garamond Pro" w:hAnsi="Adobe Garamond Pro" w:cs="Times New Roman"/>
          <w:sz w:val="24"/>
          <w:szCs w:val="24"/>
        </w:rPr>
        <w:t xml:space="preserve">20. 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>évi központi költségvetéséről szóló 201</w:t>
      </w:r>
      <w:r w:rsidR="00430B02">
        <w:rPr>
          <w:rFonts w:ascii="Adobe Garamond Pro" w:hAnsi="Adobe Garamond Pro" w:cs="Times New Roman"/>
          <w:sz w:val="24"/>
          <w:szCs w:val="24"/>
        </w:rPr>
        <w:t>9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 xml:space="preserve">. évi </w:t>
      </w:r>
      <w:r w:rsidR="008A3CBA" w:rsidRPr="008A3CBA">
        <w:rPr>
          <w:rFonts w:ascii="Adobe Garamond Pro" w:hAnsi="Adobe Garamond Pro" w:cs="Times New Roman"/>
          <w:sz w:val="24"/>
          <w:szCs w:val="24"/>
        </w:rPr>
        <w:t>L</w:t>
      </w:r>
      <w:r w:rsidR="00430B02">
        <w:rPr>
          <w:rFonts w:ascii="Adobe Garamond Pro" w:hAnsi="Adobe Garamond Pro" w:cs="Times New Roman"/>
          <w:sz w:val="24"/>
          <w:szCs w:val="24"/>
        </w:rPr>
        <w:t>XXI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>. törvény</w:t>
      </w:r>
      <w:r w:rsidRPr="008A3CBA">
        <w:rPr>
          <w:rFonts w:ascii="Adobe Garamond Pro" w:hAnsi="Adobe Garamond Pro" w:cs="Times New Roman"/>
          <w:sz w:val="24"/>
          <w:szCs w:val="24"/>
        </w:rPr>
        <w:t xml:space="preserve"> </w:t>
      </w:r>
      <w:r w:rsidR="00430B02">
        <w:rPr>
          <w:rFonts w:ascii="Adobe Garamond Pro" w:hAnsi="Adobe Garamond Pro" w:cs="Times New Roman"/>
          <w:sz w:val="24"/>
          <w:szCs w:val="24"/>
        </w:rPr>
        <w:t>58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 xml:space="preserve">. § (6) bekezdésében, és a közszolgálati tisztviselőkről szóló 2011. évi CXCIX. törvény </w:t>
      </w:r>
      <w:r w:rsidR="005F07EB"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234. § (3)-(4) bekezdésében</w:t>
      </w:r>
      <w:r w:rsid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 </w:t>
      </w:r>
      <w:r w:rsidR="005F07EB"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>foglalt feladatkörében eljárva a következő rendeletet alkotja: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both"/>
        <w:rPr>
          <w:rFonts w:ascii="Adobe Garamond Pro" w:eastAsia="Times New Roman" w:hAnsi="Adobe Garamond Pro" w:cs="Times New Roman"/>
          <w:b/>
          <w:bCs/>
          <w:color w:val="000000"/>
          <w:sz w:val="24"/>
          <w:szCs w:val="24"/>
          <w:lang w:eastAsia="hu-HU"/>
        </w:rPr>
      </w:pPr>
    </w:p>
    <w:p w:rsidR="005F07EB" w:rsidRPr="008A3CBA" w:rsidRDefault="005F07EB" w:rsidP="005F07EB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§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F07EB" w:rsidRPr="008A3CBA" w:rsidRDefault="00E7764A" w:rsidP="005F07EB">
      <w:pPr>
        <w:pStyle w:val="Listaszerbekezds"/>
        <w:numPr>
          <w:ilvl w:val="0"/>
          <w:numId w:val="10"/>
        </w:num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Jászfényszaru Város </w:t>
      </w:r>
      <w:r w:rsidR="005F07EB"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Önkormányzat 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>Képviselő-testülete a Jászfényszarui Közös Önkormányzati Hivatalnál foglalkoztatott köztisztviselők köztisztviselői illetményalapját a 20</w:t>
      </w:r>
      <w:r w:rsidR="00430B02">
        <w:rPr>
          <w:rFonts w:ascii="Adobe Garamond Pro" w:hAnsi="Adobe Garamond Pro" w:cs="Times New Roman"/>
          <w:sz w:val="24"/>
          <w:szCs w:val="24"/>
        </w:rPr>
        <w:t>20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>. évben 48 300 forintban állapítja meg.</w:t>
      </w:r>
    </w:p>
    <w:p w:rsidR="005F07EB" w:rsidRPr="008A3CBA" w:rsidRDefault="00E7764A" w:rsidP="005F07EB">
      <w:pPr>
        <w:pStyle w:val="Listaszerbekezds"/>
        <w:numPr>
          <w:ilvl w:val="0"/>
          <w:numId w:val="10"/>
        </w:num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Jászfényszaru Város </w:t>
      </w:r>
      <w:r w:rsidR="005F07EB" w:rsidRPr="008A3CBA">
        <w:rPr>
          <w:rFonts w:ascii="Adobe Garamond Pro" w:eastAsia="Times New Roman" w:hAnsi="Adobe Garamond Pro" w:cs="Times New Roman"/>
          <w:bCs/>
          <w:color w:val="000000"/>
          <w:sz w:val="24"/>
          <w:szCs w:val="24"/>
          <w:lang w:eastAsia="hu-HU"/>
        </w:rPr>
        <w:t xml:space="preserve">Önkormányzat 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>Képviselő-testülete a 20</w:t>
      </w:r>
      <w:r w:rsidR="00430B02">
        <w:rPr>
          <w:rFonts w:ascii="Adobe Garamond Pro" w:hAnsi="Adobe Garamond Pro" w:cs="Times New Roman"/>
          <w:sz w:val="24"/>
          <w:szCs w:val="24"/>
        </w:rPr>
        <w:t>20</w:t>
      </w:r>
      <w:r w:rsidR="005F07EB" w:rsidRPr="008A3CBA">
        <w:rPr>
          <w:rFonts w:ascii="Adobe Garamond Pro" w:hAnsi="Adobe Garamond Pro" w:cs="Times New Roman"/>
          <w:sz w:val="24"/>
          <w:szCs w:val="24"/>
        </w:rPr>
        <w:t xml:space="preserve">. évre a Jászfényszarui Közös Önkormányzati Hivatalnál foglalkoztatott </w:t>
      </w:r>
    </w:p>
    <w:p w:rsidR="005F07EB" w:rsidRPr="008A3CBA" w:rsidRDefault="005F07EB" w:rsidP="005F07EB">
      <w:pPr>
        <w:pStyle w:val="Listaszerbekezds"/>
        <w:numPr>
          <w:ilvl w:val="0"/>
          <w:numId w:val="11"/>
        </w:num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középfokú végzettséggel rendelkező köztisztviselők részére egységesen a köztisztviselői alapilletmény 20%-ának megfelelő összegű illetménykiegészítést,</w:t>
      </w:r>
    </w:p>
    <w:p w:rsidR="005F07EB" w:rsidRPr="008A3CBA" w:rsidRDefault="005F07EB" w:rsidP="005F07EB">
      <w:pPr>
        <w:pStyle w:val="Listaszerbekezds"/>
        <w:numPr>
          <w:ilvl w:val="0"/>
          <w:numId w:val="11"/>
        </w:num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felsőfokú végzettséggel rendelkező köztisztviselők részére egységesen a köztisztviselői alapilletmény 30%-ának megfelelő összegű illetménykiegészítést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ind w:left="840"/>
        <w:jc w:val="both"/>
        <w:rPr>
          <w:rFonts w:ascii="Adobe Garamond Pro" w:hAnsi="Adobe Garamond Pro" w:cs="Times New Roman"/>
          <w:sz w:val="24"/>
          <w:szCs w:val="24"/>
        </w:rPr>
      </w:pPr>
      <w:proofErr w:type="gramStart"/>
      <w:r w:rsidRPr="008A3CBA">
        <w:rPr>
          <w:rFonts w:ascii="Adobe Garamond Pro" w:hAnsi="Adobe Garamond Pro" w:cs="Times New Roman"/>
          <w:sz w:val="24"/>
          <w:szCs w:val="24"/>
        </w:rPr>
        <w:t>állapít</w:t>
      </w:r>
      <w:proofErr w:type="gramEnd"/>
      <w:r w:rsidRPr="008A3CBA">
        <w:rPr>
          <w:rFonts w:ascii="Adobe Garamond Pro" w:hAnsi="Adobe Garamond Pro" w:cs="Times New Roman"/>
          <w:sz w:val="24"/>
          <w:szCs w:val="24"/>
        </w:rPr>
        <w:t xml:space="preserve"> meg.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ind w:left="840"/>
        <w:jc w:val="both"/>
        <w:rPr>
          <w:rFonts w:ascii="Adobe Garamond Pro" w:hAnsi="Adobe Garamond Pro" w:cs="Times New Roman"/>
          <w:sz w:val="24"/>
          <w:szCs w:val="24"/>
        </w:rPr>
      </w:pPr>
    </w:p>
    <w:p w:rsidR="005F07EB" w:rsidRPr="008A3CBA" w:rsidRDefault="005F07EB" w:rsidP="005F07EB">
      <w:pPr>
        <w:pStyle w:val="Listaszerbekezds"/>
        <w:numPr>
          <w:ilvl w:val="0"/>
          <w:numId w:val="8"/>
        </w:numPr>
        <w:tabs>
          <w:tab w:val="center" w:pos="6804"/>
        </w:tabs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§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5F07EB" w:rsidRDefault="005F07EB" w:rsidP="00430B02">
      <w:pPr>
        <w:pStyle w:val="Listaszerbekezds"/>
        <w:numPr>
          <w:ilvl w:val="0"/>
          <w:numId w:val="13"/>
        </w:num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30B02">
        <w:rPr>
          <w:rFonts w:ascii="Adobe Garamond Pro" w:hAnsi="Adobe Garamond Pro" w:cs="Times New Roman"/>
          <w:sz w:val="24"/>
          <w:szCs w:val="24"/>
        </w:rPr>
        <w:t xml:space="preserve">Ez a rendelet </w:t>
      </w:r>
      <w:r w:rsidR="00430B02">
        <w:rPr>
          <w:rFonts w:ascii="Adobe Garamond Pro" w:hAnsi="Adobe Garamond Pro" w:cs="Times New Roman"/>
          <w:sz w:val="24"/>
          <w:szCs w:val="24"/>
        </w:rPr>
        <w:t>a kihirdetését követő napon lép</w:t>
      </w:r>
      <w:r w:rsidRPr="00430B02">
        <w:rPr>
          <w:rFonts w:ascii="Adobe Garamond Pro" w:hAnsi="Adobe Garamond Pro" w:cs="Times New Roman"/>
          <w:sz w:val="24"/>
          <w:szCs w:val="24"/>
        </w:rPr>
        <w:t xml:space="preserve"> hatályba és 20</w:t>
      </w:r>
      <w:r w:rsidR="00430B02">
        <w:rPr>
          <w:rFonts w:ascii="Adobe Garamond Pro" w:hAnsi="Adobe Garamond Pro" w:cs="Times New Roman"/>
          <w:sz w:val="24"/>
          <w:szCs w:val="24"/>
        </w:rPr>
        <w:t>20</w:t>
      </w:r>
      <w:r w:rsidRPr="00430B02">
        <w:rPr>
          <w:rFonts w:ascii="Adobe Garamond Pro" w:hAnsi="Adobe Garamond Pro" w:cs="Times New Roman"/>
          <w:sz w:val="24"/>
          <w:szCs w:val="24"/>
        </w:rPr>
        <w:t>. december 31. napján hatályát veszti.</w:t>
      </w:r>
    </w:p>
    <w:p w:rsidR="00430B02" w:rsidRPr="00430B02" w:rsidRDefault="00430B02" w:rsidP="00430B02">
      <w:pPr>
        <w:pStyle w:val="Listaszerbekezds"/>
        <w:numPr>
          <w:ilvl w:val="0"/>
          <w:numId w:val="13"/>
        </w:num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E rendelet rendelkezéseit a 2020. január 1. napján folyamatban lévő jogviszonyokra is alkalmazni kell.</w:t>
      </w: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F07EB" w:rsidRPr="008A3CBA" w:rsidRDefault="005F07EB" w:rsidP="005F07E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F07EB" w:rsidRPr="008A3CBA" w:rsidRDefault="005F07EB" w:rsidP="005F07EB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ab/>
      </w:r>
      <w:r w:rsidR="00E7764A" w:rsidRPr="008A3CBA">
        <w:rPr>
          <w:rFonts w:ascii="Adobe Garamond Pro" w:hAnsi="Adobe Garamond Pro" w:cs="Times New Roman"/>
          <w:sz w:val="24"/>
          <w:szCs w:val="24"/>
        </w:rPr>
        <w:t>Győriné dr. Czeglédi Márta</w:t>
      </w:r>
      <w:r w:rsidRPr="008A3CBA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Pr="008A3CBA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8A3CBA">
        <w:rPr>
          <w:rFonts w:ascii="Adobe Garamond Pro" w:hAnsi="Adobe Garamond Pro" w:cs="Times New Roman"/>
          <w:sz w:val="24"/>
          <w:szCs w:val="24"/>
        </w:rPr>
        <w:t xml:space="preserve"> Erika</w:t>
      </w:r>
    </w:p>
    <w:p w:rsidR="005F07EB" w:rsidRPr="008A3CBA" w:rsidRDefault="005F07EB" w:rsidP="005F07EB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8A3CB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  <w:r w:rsidRPr="008A3CBA">
        <w:rPr>
          <w:rFonts w:ascii="Adobe Garamond Pro" w:hAnsi="Adobe Garamond Pro" w:cs="Times New Roman"/>
          <w:sz w:val="24"/>
          <w:szCs w:val="24"/>
        </w:rPr>
        <w:tab/>
        <w:t>jegyző</w:t>
      </w:r>
    </w:p>
    <w:p w:rsidR="005F07EB" w:rsidRPr="008A3CBA" w:rsidRDefault="005F07EB" w:rsidP="005F07EB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F07EB" w:rsidRPr="008A3CBA" w:rsidRDefault="005F07EB" w:rsidP="005F07EB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>Közzétéve a helyben szokásos módon 20</w:t>
      </w:r>
      <w:proofErr w:type="gramStart"/>
      <w:r w:rsidRPr="008A3CBA">
        <w:rPr>
          <w:rFonts w:ascii="Adobe Garamond Pro" w:hAnsi="Adobe Garamond Pro" w:cs="Times New Roman"/>
          <w:sz w:val="24"/>
          <w:szCs w:val="24"/>
        </w:rPr>
        <w:t>…………….</w:t>
      </w:r>
      <w:proofErr w:type="gramEnd"/>
      <w:r w:rsidRPr="008A3CBA">
        <w:rPr>
          <w:rFonts w:ascii="Adobe Garamond Pro" w:hAnsi="Adobe Garamond Pro" w:cs="Times New Roman"/>
          <w:sz w:val="24"/>
          <w:szCs w:val="24"/>
        </w:rPr>
        <w:t>napján.</w:t>
      </w:r>
    </w:p>
    <w:p w:rsidR="005F07EB" w:rsidRPr="008A3CBA" w:rsidRDefault="005F07EB" w:rsidP="005F07EB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5F07EB" w:rsidRPr="008A3CBA" w:rsidRDefault="005F07EB" w:rsidP="005F07EB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ab/>
      </w:r>
      <w:r w:rsidRPr="008A3CBA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Pr="008A3CBA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8A3CBA">
        <w:rPr>
          <w:rFonts w:ascii="Adobe Garamond Pro" w:hAnsi="Adobe Garamond Pro" w:cs="Times New Roman"/>
          <w:sz w:val="24"/>
          <w:szCs w:val="24"/>
        </w:rPr>
        <w:t xml:space="preserve"> Erika</w:t>
      </w:r>
    </w:p>
    <w:p w:rsidR="005F07EB" w:rsidRPr="008A3CBA" w:rsidRDefault="005F07EB" w:rsidP="005F07EB">
      <w:pPr>
        <w:tabs>
          <w:tab w:val="center" w:pos="2268"/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A3CBA">
        <w:rPr>
          <w:rFonts w:ascii="Adobe Garamond Pro" w:hAnsi="Adobe Garamond Pro" w:cs="Times New Roman"/>
          <w:sz w:val="24"/>
          <w:szCs w:val="24"/>
        </w:rPr>
        <w:tab/>
      </w:r>
      <w:r w:rsidRPr="008A3CB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8A3CBA">
        <w:rPr>
          <w:rFonts w:ascii="Adobe Garamond Pro" w:hAnsi="Adobe Garamond Pro" w:cs="Times New Roman"/>
          <w:sz w:val="24"/>
          <w:szCs w:val="24"/>
        </w:rPr>
        <w:t>jegyző</w:t>
      </w:r>
      <w:proofErr w:type="gramEnd"/>
    </w:p>
    <w:p w:rsidR="00581652" w:rsidRPr="00581652" w:rsidRDefault="00581652" w:rsidP="00581652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81652" w:rsidRPr="00581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332E"/>
    <w:multiLevelType w:val="multilevel"/>
    <w:tmpl w:val="62F85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80B00"/>
    <w:multiLevelType w:val="multilevel"/>
    <w:tmpl w:val="51AA7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9040CB"/>
    <w:multiLevelType w:val="hybridMultilevel"/>
    <w:tmpl w:val="1E620D6E"/>
    <w:lvl w:ilvl="0" w:tplc="551A220A">
      <w:start w:val="1"/>
      <w:numFmt w:val="decimal"/>
      <w:lvlText w:val="(%1)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F2C5B"/>
    <w:multiLevelType w:val="multilevel"/>
    <w:tmpl w:val="A73E9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53535"/>
    <w:multiLevelType w:val="multilevel"/>
    <w:tmpl w:val="02908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55402F"/>
    <w:multiLevelType w:val="hybridMultilevel"/>
    <w:tmpl w:val="7C125368"/>
    <w:lvl w:ilvl="0" w:tplc="6E94B9A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568F05B5"/>
    <w:multiLevelType w:val="hybridMultilevel"/>
    <w:tmpl w:val="A79461E2"/>
    <w:lvl w:ilvl="0" w:tplc="82A0C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C1C47"/>
    <w:multiLevelType w:val="multilevel"/>
    <w:tmpl w:val="07000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8F20C8"/>
    <w:multiLevelType w:val="hybridMultilevel"/>
    <w:tmpl w:val="4EF6B95C"/>
    <w:lvl w:ilvl="0" w:tplc="B7942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5C4586"/>
    <w:multiLevelType w:val="hybridMultilevel"/>
    <w:tmpl w:val="26E0A5B8"/>
    <w:lvl w:ilvl="0" w:tplc="E2BE2D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22112"/>
    <w:multiLevelType w:val="hybridMultilevel"/>
    <w:tmpl w:val="411C55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067F87"/>
    <w:multiLevelType w:val="hybridMultilevel"/>
    <w:tmpl w:val="1B5ACBB8"/>
    <w:lvl w:ilvl="0" w:tplc="6C90383E">
      <w:start w:val="1"/>
      <w:numFmt w:val="decimal"/>
      <w:lvlText w:val="%1."/>
      <w:lvlJc w:val="left"/>
      <w:pPr>
        <w:ind w:left="720" w:hanging="360"/>
      </w:pPr>
      <w:rPr>
        <w:rFonts w:ascii="Times" w:eastAsia="Times New Roman" w:hAnsi="Times" w:cs="Times" w:hint="default"/>
        <w:b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C48D0"/>
    <w:multiLevelType w:val="hybridMultilevel"/>
    <w:tmpl w:val="3564A9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  <w:lvlOverride w:ilvl="0">
      <w:startOverride w:val="2"/>
    </w:lvlOverride>
  </w:num>
  <w:num w:numId="3">
    <w:abstractNumId w:val="0"/>
    <w:lvlOverride w:ilvl="0">
      <w:startOverride w:val="3"/>
    </w:lvlOverride>
  </w:num>
  <w:num w:numId="4">
    <w:abstractNumId w:val="1"/>
  </w:num>
  <w:num w:numId="5">
    <w:abstractNumId w:val="3"/>
    <w:lvlOverride w:ilvl="0">
      <w:startOverride w:val="2"/>
    </w:lvlOverride>
  </w:num>
  <w:num w:numId="6">
    <w:abstractNumId w:val="12"/>
  </w:num>
  <w:num w:numId="7">
    <w:abstractNumId w:val="11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671"/>
    <w:rsid w:val="00110286"/>
    <w:rsid w:val="001D478B"/>
    <w:rsid w:val="00217AAE"/>
    <w:rsid w:val="00253AA4"/>
    <w:rsid w:val="0036006F"/>
    <w:rsid w:val="00430B02"/>
    <w:rsid w:val="00430E02"/>
    <w:rsid w:val="00497A8A"/>
    <w:rsid w:val="004B29D3"/>
    <w:rsid w:val="00516696"/>
    <w:rsid w:val="00581652"/>
    <w:rsid w:val="005F07EB"/>
    <w:rsid w:val="006C207A"/>
    <w:rsid w:val="007E0671"/>
    <w:rsid w:val="00817770"/>
    <w:rsid w:val="008A3CBA"/>
    <w:rsid w:val="00AA3BE0"/>
    <w:rsid w:val="00B103AE"/>
    <w:rsid w:val="00E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36006F"/>
  </w:style>
  <w:style w:type="paragraph" w:styleId="Szvegtrzs">
    <w:name w:val="Body Text"/>
    <w:basedOn w:val="Norml"/>
    <w:link w:val="SzvegtrzsChar"/>
    <w:semiHidden/>
    <w:rsid w:val="0036006F"/>
    <w:pPr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6006F"/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paragraph" w:customStyle="1" w:styleId="Szvegtrzs21">
    <w:name w:val="Szövegtörzs 21"/>
    <w:basedOn w:val="Norml"/>
    <w:rsid w:val="003600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 w:val="24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81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817770"/>
    <w:rPr>
      <w:b/>
      <w:bCs/>
    </w:rPr>
  </w:style>
  <w:style w:type="character" w:styleId="Kiemels">
    <w:name w:val="Emphasis"/>
    <w:basedOn w:val="Bekezdsalapbettpusa"/>
    <w:uiPriority w:val="20"/>
    <w:qFormat/>
    <w:rsid w:val="00817770"/>
    <w:rPr>
      <w:i/>
      <w:iCs/>
    </w:rPr>
  </w:style>
  <w:style w:type="paragraph" w:styleId="Listaszerbekezds">
    <w:name w:val="List Paragraph"/>
    <w:basedOn w:val="Norml"/>
    <w:uiPriority w:val="34"/>
    <w:qFormat/>
    <w:rsid w:val="00430E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53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53AA4"/>
  </w:style>
  <w:style w:type="paragraph" w:customStyle="1" w:styleId="BasicParagraph">
    <w:name w:val="[Basic Paragraph]"/>
    <w:basedOn w:val="Norml"/>
    <w:uiPriority w:val="99"/>
    <w:rsid w:val="00253AA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5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3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36006F"/>
  </w:style>
  <w:style w:type="paragraph" w:styleId="Szvegtrzs">
    <w:name w:val="Body Text"/>
    <w:basedOn w:val="Norml"/>
    <w:link w:val="SzvegtrzsChar"/>
    <w:semiHidden/>
    <w:rsid w:val="0036006F"/>
    <w:pPr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6006F"/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paragraph" w:customStyle="1" w:styleId="Szvegtrzs21">
    <w:name w:val="Szövegtörzs 21"/>
    <w:basedOn w:val="Norml"/>
    <w:rsid w:val="003600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 w:val="24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81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817770"/>
    <w:rPr>
      <w:b/>
      <w:bCs/>
    </w:rPr>
  </w:style>
  <w:style w:type="character" w:styleId="Kiemels">
    <w:name w:val="Emphasis"/>
    <w:basedOn w:val="Bekezdsalapbettpusa"/>
    <w:uiPriority w:val="20"/>
    <w:qFormat/>
    <w:rsid w:val="00817770"/>
    <w:rPr>
      <w:i/>
      <w:iCs/>
    </w:rPr>
  </w:style>
  <w:style w:type="paragraph" w:styleId="Listaszerbekezds">
    <w:name w:val="List Paragraph"/>
    <w:basedOn w:val="Norml"/>
    <w:uiPriority w:val="34"/>
    <w:qFormat/>
    <w:rsid w:val="00430E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53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53AA4"/>
  </w:style>
  <w:style w:type="paragraph" w:customStyle="1" w:styleId="BasicParagraph">
    <w:name w:val="[Basic Paragraph]"/>
    <w:basedOn w:val="Norml"/>
    <w:uiPriority w:val="99"/>
    <w:rsid w:val="00253AA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5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3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389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710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 Mátyás</dc:creator>
  <cp:lastModifiedBy>Sándor Mátyás</cp:lastModifiedBy>
  <cp:revision>2</cp:revision>
  <cp:lastPrinted>2016-12-02T12:26:00Z</cp:lastPrinted>
  <dcterms:created xsi:type="dcterms:W3CDTF">2020-01-23T07:38:00Z</dcterms:created>
  <dcterms:modified xsi:type="dcterms:W3CDTF">2020-01-23T07:38:00Z</dcterms:modified>
</cp:coreProperties>
</file>